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E07097" w:rsidRDefault="00E07097">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07097" w:rsidRDefault="00E07097">
            <w:pPr>
              <w:rPr>
                <w:b/>
                <w:sz w:val="28"/>
                <w:lang w:val="en-GB"/>
              </w:rPr>
            </w:pPr>
          </w:p>
          <w:p w:rsidR="00E07097" w:rsidRDefault="00E07097">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07097" w:rsidRDefault="00E07097">
            <w:pPr>
              <w:tabs>
                <w:tab w:val="center" w:pos="4560"/>
              </w:tabs>
              <w:rPr>
                <w:sz w:val="24"/>
                <w:lang w:val="en-GB"/>
              </w:rPr>
            </w:pPr>
          </w:p>
          <w:p w:rsidR="00E07097" w:rsidRDefault="00E07097">
            <w:pPr>
              <w:jc w:val="center"/>
            </w:pPr>
            <w:r>
              <w:rPr>
                <w:noProof/>
                <w:lang w:val="en-CA" w:eastAsia="en-CA"/>
              </w:rPr>
              <w:drawing>
                <wp:inline distT="0" distB="0" distL="0" distR="0">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99391B" w:rsidRPr="0099391B" w:rsidRDefault="0099391B" w:rsidP="0099391B">
            <w:pPr>
              <w:rPr>
                <w:lang w:val="en-GB"/>
              </w:rPr>
            </w:pP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213774">
            <w:pPr>
              <w:rPr>
                <w:b/>
                <w:sz w:val="24"/>
              </w:rPr>
            </w:pPr>
            <w:r>
              <w:rPr>
                <w:b/>
                <w:lang w:val="en-GB"/>
              </w:rPr>
              <w:t xml:space="preserve">COURSE TITLE:  </w:t>
            </w:r>
          </w:p>
        </w:tc>
        <w:tc>
          <w:tcPr>
            <w:tcW w:w="6338" w:type="dxa"/>
            <w:gridSpan w:val="5"/>
            <w:tcBorders>
              <w:top w:val="nil"/>
              <w:left w:val="nil"/>
              <w:bottom w:val="nil"/>
              <w:right w:val="single" w:sz="12" w:space="0" w:color="000000"/>
            </w:tcBorders>
          </w:tcPr>
          <w:p w:rsidR="00E07097" w:rsidRDefault="00213774">
            <w:pPr>
              <w:rPr>
                <w:sz w:val="24"/>
              </w:rPr>
            </w:pPr>
            <w:r>
              <w:rPr>
                <w:sz w:val="24"/>
              </w:rPr>
              <w:t xml:space="preserve">Skin Care Practical Lab </w:t>
            </w:r>
            <w:proofErr w:type="spellStart"/>
            <w:r>
              <w:rPr>
                <w:sz w:val="24"/>
              </w:rPr>
              <w:t>ll</w:t>
            </w:r>
            <w:proofErr w:type="spellEnd"/>
          </w:p>
          <w:p w:rsidR="0099391B" w:rsidRDefault="0099391B">
            <w:pPr>
              <w:rPr>
                <w:sz w:val="24"/>
              </w:rPr>
            </w:pPr>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Default="00213774">
            <w:pPr>
              <w:rPr>
                <w:sz w:val="24"/>
              </w:rPr>
            </w:pPr>
            <w:r>
              <w:rPr>
                <w:sz w:val="24"/>
              </w:rPr>
              <w:t>EST 163</w:t>
            </w:r>
          </w:p>
        </w:tc>
        <w:tc>
          <w:tcPr>
            <w:tcW w:w="1701" w:type="dxa"/>
            <w:gridSpan w:val="2"/>
            <w:tcBorders>
              <w:top w:val="nil"/>
              <w:left w:val="nil"/>
              <w:bottom w:val="nil"/>
              <w:right w:val="nil"/>
            </w:tcBorders>
            <w:hideMark/>
          </w:tcPr>
          <w:p w:rsidR="00E07097" w:rsidRDefault="00E07097" w:rsidP="0083089F">
            <w:pPr>
              <w:rPr>
                <w:b/>
                <w:sz w:val="24"/>
              </w:rPr>
            </w:pPr>
            <w:r>
              <w:rPr>
                <w:b/>
                <w:lang w:val="en-GB"/>
              </w:rPr>
              <w:t xml:space="preserve">SEMESTER: </w:t>
            </w:r>
          </w:p>
        </w:tc>
        <w:tc>
          <w:tcPr>
            <w:tcW w:w="1235" w:type="dxa"/>
            <w:tcBorders>
              <w:top w:val="nil"/>
              <w:left w:val="nil"/>
              <w:bottom w:val="nil"/>
              <w:right w:val="single" w:sz="12" w:space="0" w:color="000000"/>
            </w:tcBorders>
          </w:tcPr>
          <w:p w:rsidR="00E07097" w:rsidRDefault="00213774">
            <w:pPr>
              <w:rPr>
                <w:sz w:val="24"/>
              </w:rPr>
            </w:pPr>
            <w:r>
              <w:rPr>
                <w:sz w:val="24"/>
              </w:rPr>
              <w:t>2</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PROGRAM: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Esthetician Diploma Program</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AUTHOR: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Silvana Bassanello</w:t>
            </w:r>
          </w:p>
        </w:tc>
      </w:tr>
      <w:tr w:rsidR="00E07097" w:rsidTr="0099391B">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DATE:  </w:t>
            </w:r>
          </w:p>
          <w:p w:rsidR="00E07097" w:rsidRDefault="00E07097">
            <w:pPr>
              <w:rPr>
                <w:sz w:val="24"/>
              </w:rPr>
            </w:pPr>
          </w:p>
        </w:tc>
        <w:tc>
          <w:tcPr>
            <w:tcW w:w="1460" w:type="dxa"/>
            <w:tcBorders>
              <w:top w:val="nil"/>
              <w:left w:val="nil"/>
              <w:bottom w:val="nil"/>
              <w:right w:val="nil"/>
            </w:tcBorders>
          </w:tcPr>
          <w:p w:rsidR="00E07097" w:rsidRDefault="0083089F">
            <w:pPr>
              <w:rPr>
                <w:sz w:val="24"/>
              </w:rPr>
            </w:pPr>
            <w:r>
              <w:rPr>
                <w:sz w:val="24"/>
              </w:rPr>
              <w:t>Jan. 2011</w:t>
            </w:r>
          </w:p>
        </w:tc>
        <w:tc>
          <w:tcPr>
            <w:tcW w:w="3420" w:type="dxa"/>
            <w:gridSpan w:val="2"/>
            <w:tcBorders>
              <w:top w:val="nil"/>
              <w:left w:val="nil"/>
              <w:bottom w:val="nil"/>
              <w:right w:val="nil"/>
            </w:tcBorders>
            <w:hideMark/>
          </w:tcPr>
          <w:p w:rsidR="00E07097" w:rsidRDefault="00E07097" w:rsidP="0083089F">
            <w:pPr>
              <w:rPr>
                <w:sz w:val="24"/>
              </w:rPr>
            </w:pPr>
            <w:r>
              <w:rPr>
                <w:b/>
                <w:lang w:val="en-GB"/>
              </w:rPr>
              <w:t xml:space="preserve">PREVIOUS OUTLINE DATED: </w:t>
            </w:r>
          </w:p>
        </w:tc>
        <w:tc>
          <w:tcPr>
            <w:tcW w:w="1458" w:type="dxa"/>
            <w:gridSpan w:val="2"/>
            <w:tcBorders>
              <w:top w:val="nil"/>
              <w:left w:val="nil"/>
              <w:bottom w:val="nil"/>
              <w:right w:val="single" w:sz="12" w:space="0" w:color="000000"/>
            </w:tcBorders>
          </w:tcPr>
          <w:p w:rsidR="00E07097" w:rsidRDefault="0083089F">
            <w:pPr>
              <w:rPr>
                <w:sz w:val="24"/>
              </w:rPr>
            </w:pPr>
            <w:r>
              <w:rPr>
                <w:sz w:val="24"/>
              </w:rPr>
              <w:t>Jan. 2010</w:t>
            </w:r>
          </w:p>
        </w:tc>
      </w:tr>
      <w:tr w:rsidR="00E07097" w:rsidTr="0099391B">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4880" w:type="dxa"/>
            <w:gridSpan w:val="3"/>
            <w:tcBorders>
              <w:top w:val="nil"/>
              <w:left w:val="nil"/>
              <w:bottom w:val="nil"/>
              <w:right w:val="nil"/>
            </w:tcBorders>
          </w:tcPr>
          <w:p w:rsidR="00E07097" w:rsidRDefault="00DA52B6">
            <w:pPr>
              <w:jc w:val="center"/>
              <w:rPr>
                <w:sz w:val="24"/>
              </w:rPr>
            </w:pPr>
            <w:r>
              <w:rPr>
                <w:rFonts w:cs="Arial"/>
              </w:rPr>
              <w:t>“Angelique Lemay”</w:t>
            </w:r>
          </w:p>
        </w:tc>
        <w:tc>
          <w:tcPr>
            <w:tcW w:w="1458" w:type="dxa"/>
            <w:gridSpan w:val="2"/>
            <w:tcBorders>
              <w:top w:val="nil"/>
              <w:left w:val="nil"/>
              <w:bottom w:val="nil"/>
              <w:right w:val="single" w:sz="12" w:space="0" w:color="000000"/>
            </w:tcBorders>
          </w:tcPr>
          <w:p w:rsidR="00E07097" w:rsidRDefault="00DA52B6">
            <w:pPr>
              <w:rPr>
                <w:sz w:val="24"/>
              </w:rPr>
            </w:pPr>
            <w:r>
              <w:rPr>
                <w:rFonts w:cs="Arial"/>
              </w:rPr>
              <w:t>Dec. 2010</w:t>
            </w:r>
          </w:p>
        </w:tc>
      </w:tr>
      <w:tr w:rsidR="00E07097" w:rsidTr="0099391B">
        <w:trPr>
          <w:cantSplit/>
        </w:trPr>
        <w:tc>
          <w:tcPr>
            <w:tcW w:w="2518" w:type="dxa"/>
            <w:tcBorders>
              <w:top w:val="nil"/>
              <w:left w:val="single" w:sz="12" w:space="0" w:color="000000"/>
              <w:bottom w:val="nil"/>
              <w:right w:val="nil"/>
            </w:tcBorders>
          </w:tcPr>
          <w:p w:rsidR="00E07097" w:rsidRDefault="00E07097">
            <w:pPr>
              <w:rPr>
                <w:sz w:val="24"/>
              </w:rPr>
            </w:pPr>
          </w:p>
        </w:tc>
        <w:tc>
          <w:tcPr>
            <w:tcW w:w="4880" w:type="dxa"/>
            <w:gridSpan w:val="3"/>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E07097">
            <w:pPr>
              <w:pStyle w:val="Heading2"/>
              <w:rPr>
                <w:lang w:val="en-US"/>
              </w:rPr>
            </w:pPr>
            <w:r>
              <w:rPr>
                <w:lang w:val="en-US"/>
              </w:rPr>
              <w:t>CHAIR</w:t>
            </w:r>
          </w:p>
        </w:tc>
        <w:tc>
          <w:tcPr>
            <w:tcW w:w="1458" w:type="dxa"/>
            <w:gridSpan w:val="2"/>
            <w:tcBorders>
              <w:top w:val="nil"/>
              <w:left w:val="nil"/>
              <w:bottom w:val="nil"/>
              <w:right w:val="single" w:sz="12" w:space="0" w:color="000000"/>
            </w:tcBorders>
            <w:hideMark/>
          </w:tcPr>
          <w:p w:rsidR="00E07097" w:rsidRDefault="00E07097">
            <w:pPr>
              <w:rPr>
                <w:b/>
                <w:sz w:val="24"/>
                <w:lang w:val="en-GB"/>
              </w:rPr>
            </w:pPr>
            <w:r>
              <w:rPr>
                <w:b/>
                <w:lang w:val="en-GB"/>
              </w:rPr>
              <w:t>___</w:t>
            </w:r>
            <w:r w:rsidR="0099391B">
              <w:rPr>
                <w:b/>
                <w:lang w:val="en-GB"/>
              </w:rPr>
              <w:t>__</w:t>
            </w:r>
            <w:r>
              <w:rPr>
                <w:b/>
                <w:lang w:val="en-GB"/>
              </w:rPr>
              <w:t>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 141, EST 142</w:t>
            </w:r>
          </w:p>
        </w:tc>
      </w:tr>
      <w:tr w:rsidR="00E07097" w:rsidTr="0099391B">
        <w:trPr>
          <w:cantSplit/>
          <w:trHeight w:val="342"/>
        </w:trPr>
        <w:tc>
          <w:tcPr>
            <w:tcW w:w="2518" w:type="dxa"/>
            <w:tcBorders>
              <w:top w:val="nil"/>
              <w:left w:val="single" w:sz="12" w:space="0" w:color="000000"/>
              <w:bottom w:val="nil"/>
              <w:right w:val="nil"/>
            </w:tcBorders>
          </w:tcPr>
          <w:p w:rsidR="00E07097" w:rsidRDefault="00E07097" w:rsidP="0083089F">
            <w:pPr>
              <w:rPr>
                <w:sz w:val="24"/>
              </w:rPr>
            </w:pPr>
            <w:r>
              <w:rPr>
                <w:b/>
                <w:lang w:val="en-GB"/>
              </w:rPr>
              <w:t xml:space="preserve">HOURS/WEEK:  </w:t>
            </w: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8856" w:type="dxa"/>
            <w:gridSpan w:val="6"/>
            <w:tcBorders>
              <w:top w:val="nil"/>
              <w:left w:val="single" w:sz="12" w:space="0" w:color="000000"/>
              <w:bottom w:val="nil"/>
              <w:right w:val="single" w:sz="12" w:space="0" w:color="000000"/>
            </w:tcBorders>
          </w:tcPr>
          <w:p w:rsidR="00E07097" w:rsidRDefault="00E07097">
            <w:pPr>
              <w:pStyle w:val="Heading2"/>
              <w:tabs>
                <w:tab w:val="center" w:pos="4560"/>
              </w:tabs>
              <w:rPr>
                <w:sz w:val="24"/>
              </w:rPr>
            </w:pPr>
          </w:p>
          <w:p w:rsidR="0099391B" w:rsidRDefault="0099391B" w:rsidP="0099391B">
            <w:pPr>
              <w:rPr>
                <w:lang w:val="en-GB"/>
              </w:rPr>
            </w:pPr>
          </w:p>
          <w:p w:rsidR="0099391B" w:rsidRPr="0099391B" w:rsidRDefault="0099391B" w:rsidP="0099391B">
            <w:pPr>
              <w:rPr>
                <w:lang w:val="en-GB"/>
              </w:rPr>
            </w:pPr>
          </w:p>
          <w:p w:rsidR="00E07097" w:rsidRDefault="0099391B">
            <w:pPr>
              <w:pStyle w:val="Heading2"/>
              <w:tabs>
                <w:tab w:val="center" w:pos="4560"/>
              </w:tabs>
            </w:pPr>
            <w:r>
              <w:t>Copyright © 2011</w:t>
            </w:r>
            <w:r w:rsidR="00E07097">
              <w:t xml:space="preserve"> </w:t>
            </w:r>
            <w:proofErr w:type="gramStart"/>
            <w:r w:rsidR="00E07097">
              <w:t>The</w:t>
            </w:r>
            <w:proofErr w:type="gramEnd"/>
            <w:r w:rsidR="00E07097">
              <w:t xml:space="preserve"> Sault College of Applied Arts &amp; Technology</w:t>
            </w:r>
          </w:p>
          <w:p w:rsidR="00E07097" w:rsidRDefault="00E07097">
            <w:pPr>
              <w:tabs>
                <w:tab w:val="center" w:pos="4560"/>
              </w:tabs>
              <w:jc w:val="center"/>
              <w:rPr>
                <w:i/>
                <w:lang w:val="en-GB"/>
              </w:rPr>
            </w:pPr>
            <w:r>
              <w:rPr>
                <w:i/>
                <w:lang w:val="en-GB"/>
              </w:rPr>
              <w:t>Reproduction of this document by any means, in whole or in part, without prior</w:t>
            </w:r>
          </w:p>
          <w:p w:rsidR="00E07097" w:rsidRDefault="00E07097">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E07097" w:rsidTr="00E07097">
        <w:trPr>
          <w:cantSplit/>
        </w:trPr>
        <w:tc>
          <w:tcPr>
            <w:tcW w:w="8856" w:type="dxa"/>
            <w:gridSpan w:val="6"/>
            <w:tcBorders>
              <w:top w:val="nil"/>
              <w:left w:val="single" w:sz="12" w:space="0" w:color="000000"/>
              <w:bottom w:val="nil"/>
              <w:right w:val="single" w:sz="12" w:space="0" w:color="000000"/>
            </w:tcBorders>
            <w:hideMark/>
          </w:tcPr>
          <w:p w:rsidR="00E07097" w:rsidRDefault="00E07097">
            <w:pPr>
              <w:pStyle w:val="Heading2"/>
              <w:tabs>
                <w:tab w:val="center" w:pos="4560"/>
              </w:tabs>
              <w:rPr>
                <w:b w:val="0"/>
              </w:rPr>
            </w:pPr>
            <w:r>
              <w:rPr>
                <w:b w:val="0"/>
                <w:i/>
              </w:rPr>
              <w:t>For additional information, please contact Angelique Lemay, Chair</w:t>
            </w:r>
          </w:p>
        </w:tc>
      </w:tr>
      <w:tr w:rsidR="00E07097" w:rsidTr="00E07097">
        <w:trPr>
          <w:cantSplit/>
        </w:trPr>
        <w:tc>
          <w:tcPr>
            <w:tcW w:w="8856" w:type="dxa"/>
            <w:gridSpan w:val="6"/>
            <w:tcBorders>
              <w:top w:val="nil"/>
              <w:left w:val="single" w:sz="12" w:space="0" w:color="000000"/>
              <w:bottom w:val="nil"/>
              <w:right w:val="single" w:sz="12" w:space="0" w:color="000000"/>
            </w:tcBorders>
            <w:hideMark/>
          </w:tcPr>
          <w:p w:rsidR="00E07097" w:rsidRDefault="00E07097">
            <w:pPr>
              <w:tabs>
                <w:tab w:val="center" w:pos="4560"/>
              </w:tabs>
              <w:jc w:val="center"/>
              <w:rPr>
                <w:i/>
                <w:sz w:val="24"/>
                <w:lang w:val="en-GB"/>
              </w:rPr>
            </w:pPr>
            <w:r>
              <w:rPr>
                <w:i/>
                <w:lang w:val="en-GB"/>
              </w:rPr>
              <w:t>School of Community Services</w:t>
            </w:r>
          </w:p>
        </w:tc>
      </w:tr>
      <w:tr w:rsidR="00E07097" w:rsidTr="00E07097">
        <w:trPr>
          <w:cantSplit/>
        </w:trPr>
        <w:tc>
          <w:tcPr>
            <w:tcW w:w="8856" w:type="dxa"/>
            <w:gridSpan w:val="6"/>
            <w:tcBorders>
              <w:top w:val="nil"/>
              <w:left w:val="single" w:sz="12" w:space="0" w:color="000000"/>
              <w:bottom w:val="single" w:sz="12" w:space="0" w:color="000000"/>
              <w:right w:val="single" w:sz="12" w:space="0" w:color="000000"/>
            </w:tcBorders>
            <w:hideMark/>
          </w:tcPr>
          <w:p w:rsidR="00E07097" w:rsidRDefault="00E07097">
            <w:pPr>
              <w:tabs>
                <w:tab w:val="center" w:pos="4560"/>
              </w:tabs>
              <w:jc w:val="center"/>
              <w:rPr>
                <w:i/>
                <w:lang w:val="en-GB"/>
              </w:rPr>
            </w:pPr>
            <w:r>
              <w:rPr>
                <w:i/>
                <w:lang w:val="en-GB"/>
              </w:rPr>
              <w:t>(705) 759-2554, Ext. 2737</w:t>
            </w:r>
          </w:p>
          <w:p w:rsidR="0099391B" w:rsidRDefault="0099391B">
            <w:pPr>
              <w:tabs>
                <w:tab w:val="center" w:pos="4560"/>
              </w:tabs>
              <w:jc w:val="center"/>
              <w:rPr>
                <w:sz w:val="24"/>
              </w:rPr>
            </w:pPr>
          </w:p>
          <w:p w:rsidR="0099391B" w:rsidRDefault="0099391B">
            <w:pPr>
              <w:tabs>
                <w:tab w:val="center" w:pos="4560"/>
              </w:tabs>
              <w:jc w:val="center"/>
              <w:rPr>
                <w:sz w:val="24"/>
              </w:rPr>
            </w:pPr>
          </w:p>
          <w:p w:rsidR="0099391B" w:rsidRDefault="0099391B">
            <w:pPr>
              <w:tabs>
                <w:tab w:val="center" w:pos="4560"/>
              </w:tabs>
              <w:jc w:val="center"/>
              <w:rPr>
                <w:sz w:val="24"/>
              </w:rPr>
            </w:pPr>
          </w:p>
        </w:tc>
      </w:tr>
    </w:tbl>
    <w:p w:rsidR="007A496A" w:rsidRDefault="00924F0D">
      <w:pPr>
        <w:tabs>
          <w:tab w:val="center" w:pos="4560"/>
        </w:tabs>
        <w:rPr>
          <w:i/>
          <w:lang w:val="en-GB"/>
        </w:rPr>
      </w:pPr>
      <w:r>
        <w:rPr>
          <w:i/>
          <w:lang w:val="en-GB"/>
        </w:rPr>
        <w:br w:type="page"/>
      </w:r>
    </w:p>
    <w:tbl>
      <w:tblPr>
        <w:tblW w:w="0" w:type="auto"/>
        <w:tblLayout w:type="fixed"/>
        <w:tblLook w:val="000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5078AB">
            <w:pPr>
              <w:rPr>
                <w:bCs/>
              </w:rPr>
            </w:pPr>
            <w:r>
              <w:rPr>
                <w:bCs/>
              </w:rPr>
              <w:t xml:space="preserve">This course builds on the knowledge and skills gained in Skin Care Practical Lab l.  It introduces the student to the benefits and uses of electrotherapy during professional skin care treatments.  In particular, students will demonstrate the safe and appropriate use of the facial steamer, Lucas spray, </w:t>
            </w:r>
            <w:r w:rsidR="00F66785">
              <w:rPr>
                <w:bCs/>
              </w:rPr>
              <w:t xml:space="preserve">brushing machine, </w:t>
            </w:r>
            <w:r>
              <w:rPr>
                <w:bCs/>
              </w:rPr>
              <w:t>high</w:t>
            </w:r>
            <w:r w:rsidR="00F66785">
              <w:rPr>
                <w:bCs/>
              </w:rPr>
              <w:t xml:space="preserve"> frequency and</w:t>
            </w:r>
            <w:r>
              <w:rPr>
                <w:bCs/>
              </w:rPr>
              <w:t xml:space="preserve"> galvanic current procedures</w:t>
            </w:r>
            <w:r w:rsidR="0051353D">
              <w:rPr>
                <w:bCs/>
              </w:rPr>
              <w:t>.</w:t>
            </w:r>
            <w:r>
              <w:rPr>
                <w:bCs/>
              </w:rPr>
              <w:t xml:space="preserve">  Emphasis will be placed on advanced exfoliation treatments using </w:t>
            </w:r>
            <w:proofErr w:type="spellStart"/>
            <w:r>
              <w:rPr>
                <w:bCs/>
              </w:rPr>
              <w:t>Alphahydroxy</w:t>
            </w:r>
            <w:proofErr w:type="spellEnd"/>
            <w:r>
              <w:rPr>
                <w:bCs/>
              </w:rPr>
              <w:t xml:space="preserve"> Acid treatments</w:t>
            </w:r>
            <w:r w:rsidR="0051353D">
              <w:rPr>
                <w:bCs/>
              </w:rPr>
              <w:t xml:space="preserve"> as well as, advanced mask procedures</w:t>
            </w:r>
            <w:r>
              <w:rPr>
                <w:bCs/>
              </w:rPr>
              <w:t>.  The s</w:t>
            </w:r>
            <w:r w:rsidR="00DA77B7">
              <w:rPr>
                <w:bCs/>
              </w:rPr>
              <w:t>tudent will also learn to inc</w:t>
            </w:r>
            <w:r w:rsidR="0051353D">
              <w:rPr>
                <w:bCs/>
              </w:rPr>
              <w:t>orporate</w:t>
            </w:r>
            <w:r>
              <w:rPr>
                <w:bCs/>
              </w:rPr>
              <w:t xml:space="preserve"> </w:t>
            </w:r>
            <w:r w:rsidR="00DA77B7">
              <w:rPr>
                <w:bCs/>
              </w:rPr>
              <w:t>a professional facial massage treatment into each advanced skin care procedure.</w:t>
            </w:r>
            <w:r w:rsidR="00587F3D">
              <w:rPr>
                <w:bCs/>
              </w:rPr>
              <w:t xml:space="preserve">  New areas of practical study include the </w:t>
            </w:r>
            <w:proofErr w:type="spellStart"/>
            <w:r w:rsidR="00587F3D">
              <w:rPr>
                <w:bCs/>
              </w:rPr>
              <w:t>microdermabrasion</w:t>
            </w:r>
            <w:proofErr w:type="spellEnd"/>
            <w:r w:rsidR="00587F3D">
              <w:rPr>
                <w:bCs/>
              </w:rPr>
              <w:t xml:space="preserve"> procedure and hot stone facial massage procedure.</w:t>
            </w:r>
            <w:r w:rsidR="00DA77B7">
              <w:rPr>
                <w:bCs/>
              </w:rPr>
              <w:t xml:space="preserve"> </w:t>
            </w:r>
            <w:r w:rsidR="000C66C3">
              <w:rPr>
                <w:bCs/>
              </w:rPr>
              <w:t xml:space="preserve"> </w:t>
            </w:r>
            <w:r w:rsidR="0083089F">
              <w:rPr>
                <w:bCs/>
              </w:rPr>
              <w:t xml:space="preserve">Students will also be introduced to LED skin treatments and </w:t>
            </w:r>
            <w:proofErr w:type="spellStart"/>
            <w:r w:rsidR="0083089F">
              <w:rPr>
                <w:bCs/>
              </w:rPr>
              <w:t>Kinelift</w:t>
            </w:r>
            <w:proofErr w:type="spellEnd"/>
            <w:r w:rsidR="0083089F">
              <w:rPr>
                <w:bCs/>
              </w:rPr>
              <w:t xml:space="preserve"> skin treatments.  </w:t>
            </w:r>
            <w:r w:rsidR="000C66C3">
              <w:rPr>
                <w:bCs/>
              </w:rPr>
              <w:t>Professional image and excellence in customer service will be emphasized.</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 xml:space="preserve">galvanic procedures including </w:t>
            </w:r>
            <w:proofErr w:type="spellStart"/>
            <w:r>
              <w:t>iontophoresis</w:t>
            </w:r>
            <w:proofErr w:type="spellEnd"/>
            <w:r>
              <w:t xml:space="preserve"> and </w:t>
            </w:r>
            <w:proofErr w:type="spellStart"/>
            <w:r>
              <w:t>desincrustation</w:t>
            </w:r>
            <w:proofErr w:type="spellEnd"/>
            <w:r w:rsidR="00587F3D">
              <w:t xml:space="preserve">, and </w:t>
            </w:r>
            <w:proofErr w:type="spellStart"/>
            <w:r w:rsidR="00587F3D">
              <w:t>microdermabrasion</w:t>
            </w:r>
            <w:proofErr w:type="spellEnd"/>
            <w:r w:rsidR="00587F3D">
              <w:t xml:space="preserve"> equipment</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DA77B7">
            <w:r>
              <w:t xml:space="preserve">Perform an advanced facial treatment for mature/aging skin, </w:t>
            </w:r>
            <w:proofErr w:type="spellStart"/>
            <w:r>
              <w:t>acneic</w:t>
            </w:r>
            <w:proofErr w:type="spellEnd"/>
            <w:r>
              <w:t xml:space="preserve"> skin and </w:t>
            </w:r>
            <w:r w:rsidR="00131507">
              <w:t>sensitive skin conditions</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131507" w:rsidRDefault="00131507" w:rsidP="0013150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131507" w:rsidRDefault="00131507" w:rsidP="00131507">
            <w:pPr>
              <w:numPr>
                <w:ilvl w:val="0"/>
                <w:numId w:val="14"/>
              </w:numPr>
            </w:pPr>
            <w:r>
              <w:t xml:space="preserve">Identify characteristics of aging, </w:t>
            </w:r>
            <w:proofErr w:type="spellStart"/>
            <w:r>
              <w:t>acneic</w:t>
            </w:r>
            <w:proofErr w:type="spellEnd"/>
            <w:r>
              <w:t xml:space="preserve"> and sensitive skin conditions, treatment concepts and contraindications to treatments</w:t>
            </w:r>
          </w:p>
          <w:p w:rsidR="00131507" w:rsidRDefault="00131507" w:rsidP="00131507">
            <w:pPr>
              <w:numPr>
                <w:ilvl w:val="0"/>
                <w:numId w:val="14"/>
              </w:numPr>
            </w:pPr>
            <w:r>
              <w:lastRenderedPageBreak/>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variety of ingredients found in the </w:t>
            </w:r>
            <w:proofErr w:type="spellStart"/>
            <w:r w:rsidR="00131507">
              <w:t>NatureMed</w:t>
            </w:r>
            <w:proofErr w:type="spellEnd"/>
            <w:r w:rsidR="00131507">
              <w:t xml:space="preserve">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 xml:space="preserve">Perform an advanced skin care treatment incorporating an </w:t>
            </w:r>
            <w:proofErr w:type="spellStart"/>
            <w:r>
              <w:t>Alphahydroxy</w:t>
            </w:r>
            <w:proofErr w:type="spellEnd"/>
            <w:r>
              <w:t xml:space="preserve"> acid exfoliation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 xml:space="preserve">Explain the source of ingredients in </w:t>
            </w:r>
            <w:proofErr w:type="spellStart"/>
            <w:r>
              <w:t>Alph</w:t>
            </w:r>
            <w:r w:rsidR="00D1647C">
              <w:t>ah</w:t>
            </w:r>
            <w:r>
              <w:t>ydroxy</w:t>
            </w:r>
            <w:proofErr w:type="spellEnd"/>
            <w:r>
              <w:t xml:space="preserve"> Acid</w:t>
            </w:r>
            <w:r w:rsidR="00B6424D">
              <w:t xml:space="preserve"> and the benefits and effects of those ingredients</w:t>
            </w:r>
            <w:r w:rsidR="00D1647C">
              <w:t xml:space="preserve"> with various skin types and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Pr="00F858FD" w:rsidRDefault="00F858FD">
            <w:r>
              <w:t xml:space="preserve">Demonstrate the proper technique for extracting </w:t>
            </w:r>
            <w:proofErr w:type="spellStart"/>
            <w:r>
              <w:t>comedones</w:t>
            </w:r>
            <w:proofErr w:type="spellEnd"/>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 xml:space="preserve">Identify open and closed </w:t>
            </w:r>
            <w:proofErr w:type="spellStart"/>
            <w:r>
              <w:t>comedones</w:t>
            </w:r>
            <w:proofErr w:type="spellEnd"/>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Pr="00F858FD" w:rsidRDefault="00F858FD">
            <w:r>
              <w:t>Demonstrate a s</w:t>
            </w:r>
            <w:r w:rsidR="000B34C8">
              <w:t>tandard facial massage</w:t>
            </w:r>
            <w:r>
              <w:t xml:space="preserve"> </w:t>
            </w:r>
            <w:r w:rsidR="000B34C8">
              <w:t xml:space="preserve">and a hot stone massage </w:t>
            </w:r>
            <w:r>
              <w:t>for the face, neck and décolleté areas</w:t>
            </w:r>
            <w:r w:rsidR="000B34C8">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B34C8" w:rsidRDefault="000B34C8" w:rsidP="000B34C8">
            <w:pPr>
              <w:pStyle w:val="ListParagraph"/>
              <w:numPr>
                <w:ilvl w:val="0"/>
                <w:numId w:val="26"/>
              </w:numPr>
            </w:pPr>
            <w:r>
              <w:t>Discuss the benefits of massage</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0B34C8" w:rsidRDefault="000B34C8" w:rsidP="00F858FD">
            <w:pPr>
              <w:numPr>
                <w:ilvl w:val="0"/>
                <w:numId w:val="18"/>
              </w:numPr>
            </w:pPr>
            <w:r>
              <w:t>Identify contraindications to massage treatments</w:t>
            </w:r>
          </w:p>
          <w:p w:rsidR="000B34C8" w:rsidRDefault="00213774" w:rsidP="00F858FD">
            <w:pPr>
              <w:numPr>
                <w:ilvl w:val="0"/>
                <w:numId w:val="18"/>
              </w:numPr>
            </w:pPr>
            <w:r>
              <w:t>Sanitize and disinfect stones for the health and safety of others</w:t>
            </w:r>
          </w:p>
          <w:p w:rsidR="00213774" w:rsidRDefault="00213774" w:rsidP="00F858FD">
            <w:pPr>
              <w:numPr>
                <w:ilvl w:val="0"/>
                <w:numId w:val="18"/>
              </w:numPr>
            </w:pPr>
            <w:r>
              <w:t>Maintain hot stones and hot stone equipment in adherence to manufacturer’s instructions.</w:t>
            </w: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w:t>
            </w:r>
            <w:proofErr w:type="spellStart"/>
            <w:r>
              <w:t>NatureMed</w:t>
            </w:r>
            <w:proofErr w:type="spellEnd"/>
            <w:r>
              <w:t xml:space="preserve">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tc>
      </w:tr>
    </w:tbl>
    <w:p w:rsidR="0099391B" w:rsidRDefault="0099391B">
      <w:r>
        <w:br w:type="page"/>
      </w:r>
    </w:p>
    <w:tbl>
      <w:tblPr>
        <w:tblW w:w="0" w:type="auto"/>
        <w:tblLayout w:type="fixed"/>
        <w:tblLook w:val="0000"/>
      </w:tblPr>
      <w:tblGrid>
        <w:gridCol w:w="675"/>
        <w:gridCol w:w="567"/>
        <w:gridCol w:w="7614"/>
      </w:tblGrid>
      <w:tr w:rsidR="0083089F">
        <w:tc>
          <w:tcPr>
            <w:tcW w:w="675" w:type="dxa"/>
          </w:tcPr>
          <w:p w:rsidR="0083089F" w:rsidRDefault="0083089F"/>
        </w:tc>
        <w:tc>
          <w:tcPr>
            <w:tcW w:w="567" w:type="dxa"/>
          </w:tcPr>
          <w:p w:rsidR="0083089F" w:rsidRDefault="0083089F">
            <w:r>
              <w:t>8.</w:t>
            </w:r>
          </w:p>
        </w:tc>
        <w:tc>
          <w:tcPr>
            <w:tcW w:w="7614" w:type="dxa"/>
          </w:tcPr>
          <w:p w:rsidR="0083089F" w:rsidRDefault="0083089F" w:rsidP="00924F0D">
            <w:pPr>
              <w:ind w:left="18"/>
            </w:pPr>
            <w:r>
              <w:t xml:space="preserve">Perform an advanced skin treatment using the LED technology and </w:t>
            </w:r>
            <w:proofErr w:type="spellStart"/>
            <w:r>
              <w:t>Kinelift</w:t>
            </w:r>
            <w:proofErr w:type="spellEnd"/>
            <w:r>
              <w:t>.</w:t>
            </w:r>
          </w:p>
          <w:p w:rsidR="0083089F" w:rsidRDefault="00C903C2" w:rsidP="0083089F">
            <w:pPr>
              <w:pStyle w:val="ListParagraph"/>
              <w:numPr>
                <w:ilvl w:val="0"/>
                <w:numId w:val="27"/>
              </w:numPr>
            </w:pPr>
            <w:r>
              <w:t xml:space="preserve">Identify the properties of red, green and blue light therapies for either mature, </w:t>
            </w:r>
            <w:proofErr w:type="spellStart"/>
            <w:r>
              <w:t>acneic</w:t>
            </w:r>
            <w:proofErr w:type="spellEnd"/>
            <w:r>
              <w:t xml:space="preserve"> and sensitive skin types</w:t>
            </w:r>
          </w:p>
          <w:p w:rsidR="00C903C2" w:rsidRDefault="00C903C2" w:rsidP="0083089F">
            <w:pPr>
              <w:pStyle w:val="ListParagraph"/>
              <w:numPr>
                <w:ilvl w:val="0"/>
                <w:numId w:val="27"/>
              </w:numPr>
            </w:pPr>
            <w:r>
              <w:t xml:space="preserve">Identify muscles of the face, neck, and décolleté when performing </w:t>
            </w:r>
            <w:proofErr w:type="spellStart"/>
            <w:r>
              <w:t>Kinelift</w:t>
            </w:r>
            <w:proofErr w:type="spellEnd"/>
            <w:r>
              <w:t xml:space="preserve"> treatments</w:t>
            </w:r>
          </w:p>
          <w:p w:rsidR="00C903C2" w:rsidRDefault="00C903C2" w:rsidP="0083089F">
            <w:pPr>
              <w:pStyle w:val="ListParagraph"/>
              <w:numPr>
                <w:ilvl w:val="0"/>
                <w:numId w:val="27"/>
              </w:numPr>
            </w:pPr>
            <w:r>
              <w:t>Demonstrate the safe handling of all equipment and supplies as instructed by the manufacturer.</w:t>
            </w:r>
          </w:p>
          <w:p w:rsidR="00C401DF" w:rsidRDefault="00C903C2" w:rsidP="00C401DF">
            <w:pPr>
              <w:pStyle w:val="ListParagraph"/>
              <w:numPr>
                <w:ilvl w:val="0"/>
                <w:numId w:val="27"/>
              </w:numPr>
            </w:pPr>
            <w:r>
              <w:t>Demonstrate the proper sanitation and disinfection methods for all equipment</w:t>
            </w:r>
            <w:r w:rsidR="00C401DF">
              <w:t>.</w:t>
            </w:r>
          </w:p>
          <w:p w:rsidR="0083089F" w:rsidRDefault="0083089F" w:rsidP="00924F0D">
            <w:pPr>
              <w:ind w:left="18"/>
            </w:pPr>
          </w:p>
        </w:tc>
      </w:tr>
      <w:tr w:rsidR="00924F0D">
        <w:tc>
          <w:tcPr>
            <w:tcW w:w="675" w:type="dxa"/>
          </w:tcPr>
          <w:p w:rsidR="00924F0D" w:rsidRDefault="00924F0D"/>
        </w:tc>
        <w:tc>
          <w:tcPr>
            <w:tcW w:w="567" w:type="dxa"/>
          </w:tcPr>
          <w:p w:rsidR="00924F0D" w:rsidRDefault="00C401DF">
            <w:r>
              <w:t>9.</w:t>
            </w:r>
          </w:p>
        </w:tc>
        <w:tc>
          <w:tcPr>
            <w:tcW w:w="7614" w:type="dxa"/>
          </w:tcPr>
          <w:p w:rsidR="00924F0D" w:rsidRDefault="00924F0D" w:rsidP="00924F0D">
            <w:r>
              <w:t>Demonstrate the professional image and conduct necessary for success in the Esthetic industry.</w:t>
            </w:r>
          </w:p>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Demonstrate professional interpersonal, verbal and non verbal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proofErr w:type="spellStart"/>
            <w:r>
              <w:t>Alphahydroxy</w:t>
            </w:r>
            <w:proofErr w:type="spellEnd"/>
            <w:r>
              <w:t xml:space="preserve">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 xml:space="preserve">Treatment Concepts for Aging, </w:t>
            </w:r>
            <w:proofErr w:type="spellStart"/>
            <w:r>
              <w:t>Acneic</w:t>
            </w:r>
            <w:proofErr w:type="spellEnd"/>
            <w:r>
              <w:t xml:space="preserve"> and Sensitive Skin Types</w:t>
            </w:r>
          </w:p>
          <w:p w:rsidR="00F66785" w:rsidRDefault="00F66785">
            <w:r>
              <w:t>Skin Treatments for Men</w:t>
            </w:r>
          </w:p>
          <w:p w:rsidR="00151D42" w:rsidRDefault="00151D42">
            <w:proofErr w:type="spellStart"/>
            <w:r>
              <w:t>NatureMed</w:t>
            </w:r>
            <w:proofErr w:type="spellEnd"/>
            <w:r>
              <w:t xml:space="preserve"> Skincare Products </w:t>
            </w:r>
          </w:p>
          <w:p w:rsidR="00151D42" w:rsidRDefault="00151D42">
            <w:r>
              <w:t>Advanced Ingredient Technology</w:t>
            </w:r>
          </w:p>
          <w:p w:rsidR="00151D42" w:rsidRDefault="00151D42">
            <w:r>
              <w:t>Serums</w:t>
            </w:r>
          </w:p>
          <w:p w:rsidR="00AF1B4F" w:rsidRDefault="00AF1B4F">
            <w:proofErr w:type="spellStart"/>
            <w:r>
              <w:t>Microdermabrasion</w:t>
            </w:r>
            <w:proofErr w:type="spellEnd"/>
            <w:r>
              <w:t xml:space="preserve"> Procedure and Equipment</w:t>
            </w:r>
          </w:p>
          <w:p w:rsidR="00C401DF" w:rsidRDefault="00C401DF">
            <w:r>
              <w:t>LED Advanced Skin Treatments</w:t>
            </w:r>
          </w:p>
          <w:p w:rsidR="00C401DF" w:rsidRDefault="00C401DF">
            <w:proofErr w:type="spellStart"/>
            <w:r>
              <w:t>Kinelift</w:t>
            </w:r>
            <w:proofErr w:type="spellEnd"/>
            <w:r>
              <w:t xml:space="preserve"> Skin Treatments</w:t>
            </w:r>
          </w:p>
        </w:tc>
      </w:tr>
    </w:tbl>
    <w:p w:rsidR="007A496A" w:rsidRDefault="007A496A"/>
    <w:p w:rsidR="0099391B" w:rsidRDefault="0099391B"/>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lastRenderedPageBreak/>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F66785" w:rsidRDefault="00F66785">
            <w:r>
              <w:t xml:space="preserve">Tests and Quizzes – </w:t>
            </w:r>
            <w:r w:rsidR="00AF1B4F">
              <w:t>100%</w:t>
            </w:r>
          </w:p>
          <w:p w:rsidR="00F66785" w:rsidRDefault="00F66785"/>
          <w:p w:rsidR="00F66785" w:rsidRDefault="00F66785">
            <w:r>
              <w:t xml:space="preserve">In order to be successful in this course the student will have attended 80% of all Practical Lab </w:t>
            </w:r>
            <w:proofErr w:type="spellStart"/>
            <w:r>
              <w:t>ll</w:t>
            </w:r>
            <w:proofErr w:type="spellEnd"/>
            <w:r>
              <w:t xml:space="preserve"> classes.  This amounts to a minimum of 72 supervised lab hours.  Failure to do so will result in an F grade regardless of grades attained throughout the semester. </w:t>
            </w:r>
            <w:r w:rsidR="002B0C46">
              <w:t xml:space="preserve"> Please note, 1% per class missed will be deducted from </w:t>
            </w:r>
            <w:proofErr w:type="gramStart"/>
            <w:r w:rsidR="002B0C46">
              <w:t>students</w:t>
            </w:r>
            <w:proofErr w:type="gramEnd"/>
            <w:r w:rsidR="002B0C46">
              <w:t xml:space="preserve"> final grade.</w:t>
            </w:r>
          </w:p>
        </w:tc>
      </w:tr>
    </w:tbl>
    <w:p w:rsidR="00924F0D" w:rsidRDefault="00924F0D"/>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004F45" w:rsidRDefault="00004F45"/>
    <w:p w:rsidR="00004F45" w:rsidRDefault="00004F45"/>
    <w:p w:rsidR="00AF1B4F" w:rsidRPr="0099391B" w:rsidRDefault="00AF1B4F" w:rsidP="00AF1B4F">
      <w:pPr>
        <w:pStyle w:val="PlainText"/>
        <w:rPr>
          <w:rFonts w:ascii="Arial" w:hAnsi="Arial" w:cs="Arial"/>
          <w:b/>
          <w:i/>
          <w:sz w:val="22"/>
          <w:szCs w:val="22"/>
        </w:rPr>
      </w:pPr>
      <w:r w:rsidRPr="0099391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AF1B4F" w:rsidRPr="0099391B" w:rsidRDefault="00AF1B4F" w:rsidP="00AF1B4F">
      <w:pPr>
        <w:rPr>
          <w:rFonts w:cs="Arial"/>
          <w:sz w:val="24"/>
        </w:rPr>
      </w:pPr>
    </w:p>
    <w:p w:rsidR="00004F45" w:rsidRDefault="00004F45">
      <w:pPr>
        <w:rPr>
          <w:rFonts w:cs="Arial"/>
          <w:highlight w:val="yellow"/>
        </w:rPr>
      </w:pPr>
      <w:r>
        <w:rPr>
          <w:rFonts w:cs="Arial"/>
          <w:highlight w:val="yellow"/>
        </w:rPr>
        <w:br w:type="page"/>
      </w:r>
    </w:p>
    <w:p w:rsidR="00AF1B4F" w:rsidRDefault="00AF1B4F" w:rsidP="00AF1B4F">
      <w:pPr>
        <w:rPr>
          <w:rFonts w:cs="Arial"/>
          <w:highlight w:val="yellow"/>
        </w:rPr>
      </w:pPr>
    </w:p>
    <w:tbl>
      <w:tblPr>
        <w:tblW w:w="8844" w:type="dxa"/>
        <w:tblLayout w:type="fixed"/>
        <w:tblLook w:val="04A0"/>
      </w:tblPr>
      <w:tblGrid>
        <w:gridCol w:w="675"/>
        <w:gridCol w:w="8169"/>
      </w:tblGrid>
      <w:tr w:rsidR="00AF1B4F" w:rsidTr="0099391B">
        <w:trPr>
          <w:cantSplit/>
        </w:trPr>
        <w:tc>
          <w:tcPr>
            <w:tcW w:w="675" w:type="dxa"/>
            <w:hideMark/>
          </w:tcPr>
          <w:p w:rsidR="00AF1B4F" w:rsidRPr="0099391B" w:rsidRDefault="00AF1B4F">
            <w:pPr>
              <w:rPr>
                <w:b/>
                <w:sz w:val="24"/>
              </w:rPr>
            </w:pPr>
            <w:r w:rsidRPr="0099391B">
              <w:rPr>
                <w:b/>
              </w:rPr>
              <w:t>VI.</w:t>
            </w:r>
          </w:p>
        </w:tc>
        <w:tc>
          <w:tcPr>
            <w:tcW w:w="8169" w:type="dxa"/>
          </w:tcPr>
          <w:p w:rsidR="00AF1B4F" w:rsidRPr="0099391B" w:rsidRDefault="00AF1B4F">
            <w:pPr>
              <w:rPr>
                <w:b/>
                <w:sz w:val="24"/>
              </w:rPr>
            </w:pPr>
            <w:r w:rsidRPr="0099391B">
              <w:rPr>
                <w:b/>
              </w:rPr>
              <w:t>SPECIAL NOTES:</w:t>
            </w:r>
          </w:p>
          <w:p w:rsidR="00AF1B4F" w:rsidRPr="0099391B" w:rsidRDefault="00AF1B4F">
            <w:pPr>
              <w:rPr>
                <w:sz w:val="24"/>
              </w:rPr>
            </w:pPr>
          </w:p>
        </w:tc>
      </w:tr>
      <w:tr w:rsidR="00AF1B4F" w:rsidTr="0099391B">
        <w:trPr>
          <w:cantSplit/>
        </w:trPr>
        <w:tc>
          <w:tcPr>
            <w:tcW w:w="675" w:type="dxa"/>
          </w:tcPr>
          <w:p w:rsidR="00AF1B4F" w:rsidRPr="0099391B" w:rsidRDefault="00AF1B4F">
            <w:pPr>
              <w:rPr>
                <w:sz w:val="24"/>
              </w:rPr>
            </w:pPr>
          </w:p>
        </w:tc>
        <w:tc>
          <w:tcPr>
            <w:tcW w:w="8169" w:type="dxa"/>
          </w:tcPr>
          <w:p w:rsidR="00AF1B4F" w:rsidRPr="0099391B" w:rsidRDefault="00AF1B4F">
            <w:pPr>
              <w:rPr>
                <w:rFonts w:cs="Arial"/>
                <w:sz w:val="24"/>
                <w:szCs w:val="24"/>
                <w:u w:val="single"/>
              </w:rPr>
            </w:pPr>
            <w:r w:rsidRPr="0099391B">
              <w:rPr>
                <w:rFonts w:cs="Arial"/>
                <w:szCs w:val="24"/>
                <w:u w:val="single"/>
              </w:rPr>
              <w:t>Attendance:</w:t>
            </w:r>
          </w:p>
          <w:p w:rsidR="00AF1B4F" w:rsidRPr="0099391B" w:rsidRDefault="00AF1B4F">
            <w:pPr>
              <w:rPr>
                <w:rFonts w:cs="Arial"/>
                <w:szCs w:val="24"/>
              </w:rPr>
            </w:pPr>
            <w:r w:rsidRPr="0099391B">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F1B4F" w:rsidRPr="0099391B" w:rsidRDefault="00AF1B4F">
            <w:pPr>
              <w:rPr>
                <w:rFonts w:cs="Arial"/>
                <w:i/>
                <w:szCs w:val="24"/>
              </w:rPr>
            </w:pPr>
          </w:p>
          <w:p w:rsidR="00AF1B4F" w:rsidRPr="0099391B" w:rsidRDefault="00AF1B4F">
            <w:pPr>
              <w:rPr>
                <w:rFonts w:cs="Arial"/>
                <w:szCs w:val="24"/>
              </w:rPr>
            </w:pPr>
            <w:r w:rsidRPr="0099391B">
              <w:rPr>
                <w:rFonts w:cs="Arial"/>
                <w:i/>
                <w:szCs w:val="24"/>
              </w:rPr>
              <w:t xml:space="preserve"> It is the departmental policy that once the classroom door has bee</w:t>
            </w:r>
            <w:r w:rsidR="008C5C1E">
              <w:rPr>
                <w:rFonts w:cs="Arial"/>
                <w:i/>
                <w:szCs w:val="24"/>
              </w:rPr>
              <w:t>n</w:t>
            </w:r>
            <w:r w:rsidRPr="0099391B">
              <w:rPr>
                <w:rFonts w:cs="Arial"/>
                <w:i/>
                <w:szCs w:val="24"/>
              </w:rPr>
              <w:t xml:space="preserve"> closed, the learning process has begun.  Late arrivers will not be granted admission to the room.</w:t>
            </w:r>
          </w:p>
          <w:p w:rsidR="00AF1B4F" w:rsidRPr="0099391B" w:rsidRDefault="00AF1B4F">
            <w:pPr>
              <w:rPr>
                <w:rFonts w:cs="Arial"/>
                <w:sz w:val="24"/>
                <w:szCs w:val="24"/>
                <w:u w:val="single"/>
                <w:lang w:eastAsia="en-CA"/>
              </w:rPr>
            </w:pPr>
          </w:p>
        </w:tc>
      </w:tr>
    </w:tbl>
    <w:p w:rsidR="00AF1B4F" w:rsidRDefault="00AF1B4F" w:rsidP="00AF1B4F">
      <w:pPr>
        <w:pStyle w:val="EnvelopeReturn"/>
      </w:pPr>
    </w:p>
    <w:tbl>
      <w:tblPr>
        <w:tblW w:w="0" w:type="auto"/>
        <w:tblLayout w:type="fixed"/>
        <w:tblLook w:val="0000"/>
      </w:tblPr>
      <w:tblGrid>
        <w:gridCol w:w="675"/>
        <w:gridCol w:w="8181"/>
      </w:tblGrid>
      <w:tr w:rsidR="0099391B" w:rsidRPr="001F503D" w:rsidTr="0099391B">
        <w:trPr>
          <w:cantSplit/>
        </w:trPr>
        <w:tc>
          <w:tcPr>
            <w:tcW w:w="675" w:type="dxa"/>
          </w:tcPr>
          <w:p w:rsidR="0099391B" w:rsidRPr="001F503D" w:rsidRDefault="0099391B" w:rsidP="0099391B">
            <w:pPr>
              <w:rPr>
                <w:b/>
              </w:rPr>
            </w:pPr>
            <w:r w:rsidRPr="001F503D">
              <w:rPr>
                <w:b/>
              </w:rPr>
              <w:t>VII.</w:t>
            </w:r>
          </w:p>
        </w:tc>
        <w:tc>
          <w:tcPr>
            <w:tcW w:w="8181" w:type="dxa"/>
          </w:tcPr>
          <w:p w:rsidR="0099391B" w:rsidRDefault="0099391B" w:rsidP="0099391B">
            <w:pPr>
              <w:rPr>
                <w:b/>
              </w:rPr>
            </w:pPr>
            <w:r>
              <w:rPr>
                <w:b/>
              </w:rPr>
              <w:t xml:space="preserve">COURSE OUTLINE </w:t>
            </w:r>
            <w:r w:rsidRPr="001F503D">
              <w:rPr>
                <w:b/>
              </w:rPr>
              <w:t>ADDENDUM:</w:t>
            </w:r>
          </w:p>
          <w:p w:rsidR="0099391B" w:rsidRPr="001F503D" w:rsidRDefault="0099391B" w:rsidP="0099391B">
            <w:pPr>
              <w:rPr>
                <w:b/>
              </w:rPr>
            </w:pPr>
          </w:p>
        </w:tc>
      </w:tr>
      <w:tr w:rsidR="0099391B" w:rsidRPr="001F503D" w:rsidTr="0099391B">
        <w:trPr>
          <w:cantSplit/>
        </w:trPr>
        <w:tc>
          <w:tcPr>
            <w:tcW w:w="675" w:type="dxa"/>
          </w:tcPr>
          <w:p w:rsidR="0099391B" w:rsidRDefault="0099391B" w:rsidP="0099391B"/>
        </w:tc>
        <w:tc>
          <w:tcPr>
            <w:tcW w:w="8181" w:type="dxa"/>
          </w:tcPr>
          <w:p w:rsidR="0099391B" w:rsidRPr="001F503D" w:rsidRDefault="0099391B" w:rsidP="0099391B">
            <w:r>
              <w:t>The provisions contained in the addendum located on the portal form part of this course outline.</w:t>
            </w:r>
          </w:p>
        </w:tc>
      </w:tr>
    </w:tbl>
    <w:p w:rsidR="0099391B" w:rsidRDefault="0099391B" w:rsidP="0099391B">
      <w:pPr>
        <w:pStyle w:val="EnvelopeReturn"/>
      </w:pPr>
    </w:p>
    <w:p w:rsidR="0099391B" w:rsidRDefault="0099391B" w:rsidP="0099391B">
      <w:pPr>
        <w:pStyle w:val="EnvelopeReturn"/>
      </w:pPr>
    </w:p>
    <w:p w:rsidR="00AF1B4F" w:rsidRDefault="00AF1B4F" w:rsidP="00AF1B4F">
      <w:pPr>
        <w:pStyle w:val="EnvelopeReturn"/>
      </w:pPr>
    </w:p>
    <w:p w:rsidR="007A496A" w:rsidRDefault="007A496A"/>
    <w:sectPr w:rsidR="007A496A" w:rsidSect="002F7110">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F45" w:rsidRDefault="00004F45">
      <w:r>
        <w:separator/>
      </w:r>
    </w:p>
  </w:endnote>
  <w:endnote w:type="continuationSeparator" w:id="0">
    <w:p w:rsidR="00004F45" w:rsidRDefault="00004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F45" w:rsidRDefault="00004F45">
      <w:r>
        <w:separator/>
      </w:r>
    </w:p>
  </w:footnote>
  <w:footnote w:type="continuationSeparator" w:id="0">
    <w:p w:rsidR="00004F45" w:rsidRDefault="00004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5" w:rsidRDefault="00AE2223">
    <w:pPr>
      <w:pStyle w:val="Header"/>
      <w:framePr w:wrap="around" w:vAnchor="text" w:hAnchor="margin" w:xAlign="center" w:y="1"/>
      <w:rPr>
        <w:rStyle w:val="PageNumber"/>
      </w:rPr>
    </w:pPr>
    <w:r>
      <w:rPr>
        <w:rStyle w:val="PageNumber"/>
      </w:rPr>
      <w:fldChar w:fldCharType="begin"/>
    </w:r>
    <w:r w:rsidR="00004F45">
      <w:rPr>
        <w:rStyle w:val="PageNumber"/>
      </w:rPr>
      <w:instrText xml:space="preserve">PAGE  </w:instrText>
    </w:r>
    <w:r>
      <w:rPr>
        <w:rStyle w:val="PageNumber"/>
      </w:rPr>
      <w:fldChar w:fldCharType="separate"/>
    </w:r>
    <w:r w:rsidR="00004F45">
      <w:rPr>
        <w:rStyle w:val="PageNumber"/>
        <w:noProof/>
      </w:rPr>
      <w:t>3</w:t>
    </w:r>
    <w:r>
      <w:rPr>
        <w:rStyle w:val="PageNumber"/>
      </w:rPr>
      <w:fldChar w:fldCharType="end"/>
    </w:r>
  </w:p>
  <w:p w:rsidR="00004F45" w:rsidRDefault="00004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5" w:rsidRDefault="00AE2223">
    <w:pPr>
      <w:pStyle w:val="Header"/>
      <w:framePr w:wrap="around" w:vAnchor="text" w:hAnchor="margin" w:xAlign="center" w:y="1"/>
      <w:rPr>
        <w:rStyle w:val="PageNumber"/>
      </w:rPr>
    </w:pPr>
    <w:r>
      <w:rPr>
        <w:rStyle w:val="PageNumber"/>
      </w:rPr>
      <w:fldChar w:fldCharType="begin"/>
    </w:r>
    <w:r w:rsidR="00004F45">
      <w:rPr>
        <w:rStyle w:val="PageNumber"/>
      </w:rPr>
      <w:instrText xml:space="preserve">PAGE  </w:instrText>
    </w:r>
    <w:r>
      <w:rPr>
        <w:rStyle w:val="PageNumber"/>
      </w:rPr>
      <w:fldChar w:fldCharType="separate"/>
    </w:r>
    <w:r w:rsidR="00DA52B6">
      <w:rPr>
        <w:rStyle w:val="PageNumber"/>
        <w:noProof/>
      </w:rPr>
      <w:t>7</w:t>
    </w:r>
    <w:r>
      <w:rPr>
        <w:rStyle w:val="PageNumber"/>
      </w:rPr>
      <w:fldChar w:fldCharType="end"/>
    </w:r>
  </w:p>
  <w:tbl>
    <w:tblPr>
      <w:tblW w:w="0" w:type="auto"/>
      <w:tblLayout w:type="fixed"/>
      <w:tblLook w:val="0000"/>
    </w:tblPr>
    <w:tblGrid>
      <w:gridCol w:w="3794"/>
      <w:gridCol w:w="1134"/>
      <w:gridCol w:w="3928"/>
    </w:tblGrid>
    <w:tr w:rsidR="00004F45">
      <w:tc>
        <w:tcPr>
          <w:tcW w:w="3794" w:type="dxa"/>
        </w:tcPr>
        <w:p w:rsidR="00004F45" w:rsidRDefault="00004F45">
          <w:pPr>
            <w:rPr>
              <w:snapToGrid w:val="0"/>
            </w:rPr>
          </w:pPr>
          <w:r>
            <w:rPr>
              <w:snapToGrid w:val="0"/>
            </w:rPr>
            <w:t>Skin Care Practical Lab</w:t>
          </w:r>
        </w:p>
      </w:tc>
      <w:tc>
        <w:tcPr>
          <w:tcW w:w="1134" w:type="dxa"/>
        </w:tcPr>
        <w:p w:rsidR="00004F45" w:rsidRDefault="00004F45">
          <w:pPr>
            <w:pStyle w:val="Header"/>
            <w:jc w:val="center"/>
            <w:rPr>
              <w:snapToGrid w:val="0"/>
            </w:rPr>
          </w:pPr>
        </w:p>
      </w:tc>
      <w:tc>
        <w:tcPr>
          <w:tcW w:w="3928" w:type="dxa"/>
        </w:tcPr>
        <w:p w:rsidR="00004F45" w:rsidRDefault="00004F45">
          <w:pPr>
            <w:pStyle w:val="Header"/>
            <w:jc w:val="right"/>
            <w:rPr>
              <w:snapToGrid w:val="0"/>
            </w:rPr>
          </w:pPr>
          <w:r>
            <w:rPr>
              <w:snapToGrid w:val="0"/>
            </w:rPr>
            <w:t>EST163</w:t>
          </w:r>
        </w:p>
      </w:tc>
    </w:tr>
  </w:tbl>
  <w:p w:rsidR="00004F45" w:rsidRDefault="00004F4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456"/>
    <w:multiLevelType w:val="hybridMultilevel"/>
    <w:tmpl w:val="630E8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01484F"/>
    <w:multiLevelType w:val="hybridMultilevel"/>
    <w:tmpl w:val="892038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2"/>
  </w:num>
  <w:num w:numId="5">
    <w:abstractNumId w:val="26"/>
  </w:num>
  <w:num w:numId="6">
    <w:abstractNumId w:val="7"/>
  </w:num>
  <w:num w:numId="7">
    <w:abstractNumId w:val="3"/>
  </w:num>
  <w:num w:numId="8">
    <w:abstractNumId w:val="18"/>
  </w:num>
  <w:num w:numId="9">
    <w:abstractNumId w:val="23"/>
  </w:num>
  <w:num w:numId="10">
    <w:abstractNumId w:val="8"/>
  </w:num>
  <w:num w:numId="11">
    <w:abstractNumId w:val="16"/>
  </w:num>
  <w:num w:numId="12">
    <w:abstractNumId w:val="0"/>
  </w:num>
  <w:num w:numId="13">
    <w:abstractNumId w:val="6"/>
  </w:num>
  <w:num w:numId="14">
    <w:abstractNumId w:val="20"/>
  </w:num>
  <w:num w:numId="15">
    <w:abstractNumId w:val="19"/>
  </w:num>
  <w:num w:numId="16">
    <w:abstractNumId w:val="13"/>
  </w:num>
  <w:num w:numId="17">
    <w:abstractNumId w:val="21"/>
  </w:num>
  <w:num w:numId="18">
    <w:abstractNumId w:val="2"/>
  </w:num>
  <w:num w:numId="19">
    <w:abstractNumId w:val="1"/>
  </w:num>
  <w:num w:numId="20">
    <w:abstractNumId w:val="4"/>
  </w:num>
  <w:num w:numId="21">
    <w:abstractNumId w:val="5"/>
  </w:num>
  <w:num w:numId="22">
    <w:abstractNumId w:val="15"/>
  </w:num>
  <w:num w:numId="23">
    <w:abstractNumId w:val="10"/>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FE2"/>
    <w:rsid w:val="00004F45"/>
    <w:rsid w:val="000B34C8"/>
    <w:rsid w:val="000C66C3"/>
    <w:rsid w:val="00131507"/>
    <w:rsid w:val="00151D42"/>
    <w:rsid w:val="001D5998"/>
    <w:rsid w:val="00213774"/>
    <w:rsid w:val="002A31A7"/>
    <w:rsid w:val="002B0C46"/>
    <w:rsid w:val="002F690D"/>
    <w:rsid w:val="002F7110"/>
    <w:rsid w:val="00354974"/>
    <w:rsid w:val="003E29AD"/>
    <w:rsid w:val="00422F6A"/>
    <w:rsid w:val="0047065B"/>
    <w:rsid w:val="004A2AAD"/>
    <w:rsid w:val="005078AB"/>
    <w:rsid w:val="0051241F"/>
    <w:rsid w:val="0051353D"/>
    <w:rsid w:val="00553FE2"/>
    <w:rsid w:val="00587F3D"/>
    <w:rsid w:val="006F4B7B"/>
    <w:rsid w:val="007A496A"/>
    <w:rsid w:val="007F06A1"/>
    <w:rsid w:val="0083089F"/>
    <w:rsid w:val="008A1587"/>
    <w:rsid w:val="008C5C1E"/>
    <w:rsid w:val="00910C77"/>
    <w:rsid w:val="00924F0D"/>
    <w:rsid w:val="00991B2F"/>
    <w:rsid w:val="0099391B"/>
    <w:rsid w:val="009B2AE1"/>
    <w:rsid w:val="009F606C"/>
    <w:rsid w:val="00AE2223"/>
    <w:rsid w:val="00AF1B4F"/>
    <w:rsid w:val="00AF419A"/>
    <w:rsid w:val="00B6424D"/>
    <w:rsid w:val="00B81BD0"/>
    <w:rsid w:val="00C401DF"/>
    <w:rsid w:val="00C83069"/>
    <w:rsid w:val="00C903C2"/>
    <w:rsid w:val="00D1647C"/>
    <w:rsid w:val="00D43505"/>
    <w:rsid w:val="00D4740E"/>
    <w:rsid w:val="00D5255C"/>
    <w:rsid w:val="00D9736C"/>
    <w:rsid w:val="00DA52B6"/>
    <w:rsid w:val="00DA77B7"/>
    <w:rsid w:val="00DD4776"/>
    <w:rsid w:val="00DF18F9"/>
    <w:rsid w:val="00E07097"/>
    <w:rsid w:val="00F63BF7"/>
    <w:rsid w:val="00F66785"/>
    <w:rsid w:val="00F85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webSettings.xml><?xml version="1.0" encoding="utf-8"?>
<w:webSettings xmlns:r="http://schemas.openxmlformats.org/officeDocument/2006/relationships" xmlns:w="http://schemas.openxmlformats.org/wordprocessingml/2006/main">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8B90E-C96A-40A7-8022-7F5A4B2AB826}"/>
</file>

<file path=customXml/itemProps2.xml><?xml version="1.0" encoding="utf-8"?>
<ds:datastoreItem xmlns:ds="http://schemas.openxmlformats.org/officeDocument/2006/customXml" ds:itemID="{E04A7EF8-729B-4EBA-A3B6-60E01260E8F4}"/>
</file>

<file path=customXml/itemProps3.xml><?xml version="1.0" encoding="utf-8"?>
<ds:datastoreItem xmlns:ds="http://schemas.openxmlformats.org/officeDocument/2006/customXml" ds:itemID="{2091E975-1B14-40A3-905F-4148362C4F2E}"/>
</file>

<file path=docProps/app.xml><?xml version="1.0" encoding="utf-8"?>
<Properties xmlns="http://schemas.openxmlformats.org/officeDocument/2006/extended-properties" xmlns:vt="http://schemas.openxmlformats.org/officeDocument/2006/docPropsVTypes">
  <Template>Human Services Course Outline Template May 07.dot</Template>
  <TotalTime>51</TotalTime>
  <Pages>7</Pages>
  <Words>1699</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5</cp:revision>
  <cp:lastPrinted>2010-12-14T19:19:00Z</cp:lastPrinted>
  <dcterms:created xsi:type="dcterms:W3CDTF">2010-12-10T18:19:00Z</dcterms:created>
  <dcterms:modified xsi:type="dcterms:W3CDTF">2011-01-03T16:10:00Z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11462800</vt:r8>
  </property>
</Properties>
</file>